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46" w:rsidRPr="00BE4646" w:rsidRDefault="00BE4646" w:rsidP="00BE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46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</w:p>
    <w:tbl>
      <w:tblPr>
        <w:tblW w:w="143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  <w:gridCol w:w="4395"/>
        <w:gridCol w:w="3304"/>
      </w:tblGrid>
      <w:tr w:rsidR="00BE4646" w:rsidRPr="00BE4646" w:rsidTr="00BE4646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                                                                         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________________/Л.В.Михалева/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«____»________________20___ г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Голубятская</w:t>
            </w:r>
            <w:proofErr w:type="spellEnd"/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________________/Н.Г.Маркова/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«____»________________20___ г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4646" w:rsidRPr="00BE4646" w:rsidRDefault="00BE4646" w:rsidP="00BE464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E4646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E4646" w:rsidRPr="00BE4646" w:rsidRDefault="00BE4646" w:rsidP="00BE464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E4646">
        <w:rPr>
          <w:rFonts w:ascii="Verdana" w:eastAsia="Times New Roman" w:hAnsi="Verdana" w:cs="Times New Roman"/>
          <w:color w:val="000000"/>
          <w:lang w:eastAsia="ru-RU"/>
        </w:rPr>
        <w:t>ПЛАН РАБОТЫ УПРАВЛЯЮЩЕГО СОВЕТА</w:t>
      </w:r>
    </w:p>
    <w:p w:rsidR="00BE4646" w:rsidRPr="00BE4646" w:rsidRDefault="00BE4646" w:rsidP="00BE464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E4646">
        <w:rPr>
          <w:rFonts w:ascii="Verdana" w:eastAsia="Times New Roman" w:hAnsi="Verdana" w:cs="Times New Roman"/>
          <w:color w:val="000000"/>
          <w:lang w:eastAsia="ru-RU"/>
        </w:rPr>
        <w:t>МОУ «ГОЛУБЯТСКАЯ ОСНОВНАЯ ОБЩЕОБРАЗОВАТЕЛЬНАЯ ШКОЛА»</w:t>
      </w:r>
    </w:p>
    <w:p w:rsidR="00BE4646" w:rsidRPr="00BE4646" w:rsidRDefault="00BE4646" w:rsidP="00BE464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E4646">
        <w:rPr>
          <w:rFonts w:ascii="Verdana" w:eastAsia="Times New Roman" w:hAnsi="Verdana" w:cs="Times New Roman"/>
          <w:color w:val="000000"/>
          <w:lang w:eastAsia="ru-RU"/>
        </w:rPr>
        <w:t>НА 2008/2009 УЧЕБНЫЙ ГОД</w:t>
      </w:r>
    </w:p>
    <w:p w:rsidR="00BE4646" w:rsidRPr="00BE4646" w:rsidRDefault="00BE4646" w:rsidP="00BE464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E4646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1048"/>
        <w:gridCol w:w="8078"/>
      </w:tblGrid>
      <w:tr w:rsidR="00BE4646" w:rsidRPr="00BE4646" w:rsidTr="00BE46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BE4646" w:rsidRPr="00BE4646" w:rsidTr="00BE46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46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1.Избрание председателя УС, секретаря и председателей постоянных комиссий УС.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46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2.О принципах делопроизводства, организационно - техническом обеспечении заседаний УС и подготовке информационных материалов к заседаниям УС.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646" w:rsidRPr="00BE4646" w:rsidTr="00BE46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46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1.Утверждение положений о стимулирующей части фонда оплаты труда общеобразовательного учреждения.</w:t>
            </w:r>
          </w:p>
        </w:tc>
      </w:tr>
      <w:tr w:rsidR="00BE4646" w:rsidRPr="00BE4646" w:rsidTr="00BE46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46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1.Премирование работников школы.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46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2.О качестве питания в столовой и введении методических рекомендаций по организации горячего питания.</w:t>
            </w:r>
          </w:p>
        </w:tc>
      </w:tr>
      <w:tr w:rsidR="00BE4646" w:rsidRPr="00BE4646" w:rsidTr="00BE46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1.Состояние дополнительного образования.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2.Состояние воспитательной работы школы за 2008/2009 учебный год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3.Результаты административно – общественного контроля за санитарно – гигиеническим состоянием учреждения</w:t>
            </w:r>
          </w:p>
        </w:tc>
      </w:tr>
      <w:tr w:rsidR="00BE4646" w:rsidRPr="00BE4646" w:rsidTr="00BE46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Управляющего Совета в планировании работы школы на 2009 – 2010 учебный год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летней оздоровительной работы</w:t>
            </w:r>
          </w:p>
          <w:p w:rsidR="00BE4646" w:rsidRPr="00BE4646" w:rsidRDefault="00BE4646" w:rsidP="00BE464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плана работы Управляющего Совета</w:t>
            </w:r>
          </w:p>
        </w:tc>
      </w:tr>
    </w:tbl>
    <w:p w:rsidR="00E76677" w:rsidRDefault="00E76677"/>
    <w:sectPr w:rsidR="00E76677" w:rsidSect="00E7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E4646"/>
    <w:rsid w:val="00BE4646"/>
    <w:rsid w:val="00E7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2015-11-02T21:24:00Z</dcterms:created>
  <dcterms:modified xsi:type="dcterms:W3CDTF">2015-11-02T21:24:00Z</dcterms:modified>
</cp:coreProperties>
</file>